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713BE" w14:textId="77777777" w:rsidR="00262C42" w:rsidRPr="00262C42" w:rsidRDefault="00262C42" w:rsidP="00262C42">
      <w:pPr>
        <w:spacing w:before="100" w:beforeAutospacing="1" w:after="100" w:afterAutospacing="1"/>
        <w:outlineLvl w:val="0"/>
        <w:rPr>
          <w:rFonts w:eastAsia="Times New Roman" w:cs="Times New Roman"/>
          <w:b/>
          <w:bCs/>
          <w:kern w:val="36"/>
          <w:sz w:val="48"/>
          <w:szCs w:val="48"/>
          <w:lang w:eastAsia="fr-FR"/>
          <w14:ligatures w14:val="none"/>
        </w:rPr>
      </w:pPr>
      <w:r w:rsidRPr="00262C42">
        <w:rPr>
          <w:rFonts w:eastAsia="Times New Roman" w:cs="Times New Roman"/>
          <w:b/>
          <w:bCs/>
          <w:kern w:val="36"/>
          <w:sz w:val="48"/>
          <w:szCs w:val="48"/>
          <w:lang w:eastAsia="fr-FR"/>
          <w14:ligatures w14:val="none"/>
        </w:rPr>
        <w:t>Elsa &amp; Johanna, photographes et amies : « Travailler à deux nous offre une réflexivité décuplée »</w:t>
      </w:r>
    </w:p>
    <w:p w14:paraId="06AD4987" w14:textId="77777777" w:rsidR="00262C42" w:rsidRPr="00262C42" w:rsidRDefault="00262C42" w:rsidP="00262C42">
      <w:pPr>
        <w:spacing w:before="100" w:beforeAutospacing="1" w:after="100" w:afterAutospacing="1"/>
        <w:jc w:val="both"/>
        <w:rPr>
          <w:rFonts w:eastAsia="Times New Roman" w:cs="Times New Roman"/>
          <w:b/>
          <w:bCs/>
          <w:kern w:val="0"/>
          <w:lang w:eastAsia="fr-FR"/>
          <w14:ligatures w14:val="none"/>
        </w:rPr>
      </w:pPr>
      <w:r w:rsidRPr="00262C42">
        <w:rPr>
          <w:rFonts w:eastAsia="Times New Roman" w:cs="Times New Roman"/>
          <w:b/>
          <w:bCs/>
          <w:kern w:val="0"/>
          <w:lang w:eastAsia="fr-FR"/>
          <w14:ligatures w14:val="none"/>
        </w:rPr>
        <w:t xml:space="preserve">Dans le cadre du sixième et dernier épisode de la série d’été « Les métamorphoses de l’amitié », les deux plasticiennes se confient, dans un entretien au « Monde », sur leur duo artistique né d’un coup de foudre amical. </w:t>
      </w:r>
    </w:p>
    <w:p w14:paraId="1E12A1F7" w14:textId="1F920031"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kern w:val="0"/>
          <w:lang w:eastAsia="fr-FR"/>
          <w14:ligatures w14:val="none"/>
        </w:rPr>
        <w:t>Propos recueillis par </w:t>
      </w:r>
      <w:hyperlink r:id="rId5" w:history="1">
        <w:r w:rsidRPr="00262C42">
          <w:rPr>
            <w:rFonts w:eastAsia="Times New Roman" w:cs="Times New Roman"/>
            <w:color w:val="0000FF"/>
            <w:kern w:val="0"/>
            <w:u w:val="single"/>
            <w:lang w:eastAsia="fr-FR"/>
            <w14:ligatures w14:val="none"/>
          </w:rPr>
          <w:t>Marion Dupont</w:t>
        </w:r>
      </w:hyperlink>
      <w:r w:rsidRPr="00262C42">
        <w:rPr>
          <w:rFonts w:eastAsia="Times New Roman" w:cs="Times New Roman"/>
          <w:kern w:val="0"/>
          <w:lang w:eastAsia="fr-FR"/>
          <w14:ligatures w14:val="none"/>
        </w:rPr>
        <w:t xml:space="preserve"> Publié le 05 août 2023 </w:t>
      </w:r>
    </w:p>
    <w:p w14:paraId="4BDC4E22"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kern w:val="0"/>
          <w:lang w:eastAsia="fr-FR"/>
          <w14:ligatures w14:val="none"/>
        </w:rPr>
        <w:t>Elsa &amp; Johanna sont deux amies plasticiennes et photographes françaises. Depuis 2014, ce duo s’installe dans des territoires variés et observe, des semaines durant, les gestes, les attitudes et les relations que tissent leurs habitants. Ce travail d’immersion leur permet ensuite de forger des personnages qu’elles interprètent elles-mêmes devant l’objectif. En résultent des autoportraits fictifs à la fois singuliers et étrangement familiers.</w:t>
      </w:r>
    </w:p>
    <w:p w14:paraId="5DAE3A2D" w14:textId="77777777" w:rsidR="00262C42" w:rsidRPr="00262C42" w:rsidRDefault="00262C42" w:rsidP="00262C42">
      <w:pPr>
        <w:spacing w:before="100" w:beforeAutospacing="1" w:after="100" w:afterAutospacing="1"/>
        <w:jc w:val="both"/>
        <w:outlineLvl w:val="2"/>
        <w:rPr>
          <w:rFonts w:eastAsia="Times New Roman" w:cs="Times New Roman"/>
          <w:b/>
          <w:bCs/>
          <w:kern w:val="0"/>
          <w:sz w:val="27"/>
          <w:szCs w:val="27"/>
          <w:lang w:eastAsia="fr-FR"/>
          <w14:ligatures w14:val="none"/>
        </w:rPr>
      </w:pPr>
      <w:r w:rsidRPr="00262C42">
        <w:rPr>
          <w:rFonts w:eastAsia="Times New Roman" w:cs="Times New Roman"/>
          <w:b/>
          <w:bCs/>
          <w:kern w:val="0"/>
          <w:sz w:val="27"/>
          <w:szCs w:val="27"/>
          <w:lang w:eastAsia="fr-FR"/>
          <w14:ligatures w14:val="none"/>
        </w:rPr>
        <w:t>Votre collaboration est-elle née d’une amitié, ou est-ce l’inverse qui s’est produit ?</w:t>
      </w:r>
    </w:p>
    <w:p w14:paraId="7FFAC9A7"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Elsa Parra :</w:t>
      </w:r>
      <w:r w:rsidRPr="00262C42">
        <w:rPr>
          <w:rFonts w:eastAsia="Times New Roman" w:cs="Times New Roman"/>
          <w:kern w:val="0"/>
          <w:lang w:eastAsia="fr-FR"/>
          <w14:ligatures w14:val="none"/>
        </w:rPr>
        <w:t xml:space="preserve"> Nous nous sommes rencontrées par hasard − nous faisions toutes les deux une année d’échange universitaire à la </w:t>
      </w:r>
      <w:proofErr w:type="spellStart"/>
      <w:r w:rsidRPr="00262C42">
        <w:rPr>
          <w:rFonts w:eastAsia="Times New Roman" w:cs="Times New Roman"/>
          <w:kern w:val="0"/>
          <w:lang w:eastAsia="fr-FR"/>
          <w14:ligatures w14:val="none"/>
        </w:rPr>
        <w:t>School</w:t>
      </w:r>
      <w:proofErr w:type="spellEnd"/>
      <w:r w:rsidRPr="00262C42">
        <w:rPr>
          <w:rFonts w:eastAsia="Times New Roman" w:cs="Times New Roman"/>
          <w:kern w:val="0"/>
          <w:lang w:eastAsia="fr-FR"/>
          <w14:ligatures w14:val="none"/>
        </w:rPr>
        <w:t xml:space="preserve"> of Visual Arts, une école de photographie à New York. C’était le jour de la rentrée, et ça a été un coup de foudre amical. Très vite, nous avons tout fait ensemble, dans et surtout hors de l’école. Nous sentions déjà que nous avions un terrain commun fertile du côté de l’autoportrait, mais sans savoir encore quoi en faire.</w:t>
      </w:r>
    </w:p>
    <w:p w14:paraId="53170ECB"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 xml:space="preserve">Johanna </w:t>
      </w:r>
      <w:proofErr w:type="spellStart"/>
      <w:r w:rsidRPr="00262C42">
        <w:rPr>
          <w:rFonts w:eastAsia="Times New Roman" w:cs="Times New Roman"/>
          <w:b/>
          <w:bCs/>
          <w:kern w:val="0"/>
          <w:lang w:eastAsia="fr-FR"/>
          <w14:ligatures w14:val="none"/>
        </w:rPr>
        <w:t>Benaïnous</w:t>
      </w:r>
      <w:proofErr w:type="spellEnd"/>
      <w:r w:rsidRPr="00262C42">
        <w:rPr>
          <w:rFonts w:eastAsia="Times New Roman" w:cs="Times New Roman"/>
          <w:b/>
          <w:bCs/>
          <w:kern w:val="0"/>
          <w:lang w:eastAsia="fr-FR"/>
          <w14:ligatures w14:val="none"/>
        </w:rPr>
        <w:t> :</w:t>
      </w:r>
      <w:r w:rsidRPr="00262C42">
        <w:rPr>
          <w:rFonts w:eastAsia="Times New Roman" w:cs="Times New Roman"/>
          <w:kern w:val="0"/>
          <w:lang w:eastAsia="fr-FR"/>
          <w14:ligatures w14:val="none"/>
        </w:rPr>
        <w:t xml:space="preserve"> Ce qui était une forme d’entente, d’entraide, est devenu une véritable collaboration quand, une fois rentrées en France, nous avons décidé de repartir tout de suite ensemble aux Etats-Unis pour un projet. Cette fois, c’était très sérieux, il s’agissait de travailler, de produire des images. Cela s’est très bien passé : voyager et vivre ensemble, dans une forme de mouvement commun, a facilité les moments de création à deux.</w:t>
      </w:r>
    </w:p>
    <w:p w14:paraId="369F56CA" w14:textId="77777777" w:rsidR="00262C42" w:rsidRPr="00262C42" w:rsidRDefault="00262C42" w:rsidP="00262C42">
      <w:pPr>
        <w:spacing w:before="100" w:beforeAutospacing="1" w:after="100" w:afterAutospacing="1"/>
        <w:jc w:val="both"/>
        <w:outlineLvl w:val="2"/>
        <w:rPr>
          <w:rFonts w:eastAsia="Times New Roman" w:cs="Times New Roman"/>
          <w:b/>
          <w:bCs/>
          <w:kern w:val="0"/>
          <w:sz w:val="27"/>
          <w:szCs w:val="27"/>
          <w:lang w:eastAsia="fr-FR"/>
          <w14:ligatures w14:val="none"/>
        </w:rPr>
      </w:pPr>
      <w:r w:rsidRPr="00262C42">
        <w:rPr>
          <w:rFonts w:eastAsia="Times New Roman" w:cs="Times New Roman"/>
          <w:b/>
          <w:bCs/>
          <w:kern w:val="0"/>
          <w:sz w:val="27"/>
          <w:szCs w:val="27"/>
          <w:lang w:eastAsia="fr-FR"/>
          <w14:ligatures w14:val="none"/>
        </w:rPr>
        <w:t>Justement, comment travaillez-vous à deux ?</w:t>
      </w:r>
    </w:p>
    <w:p w14:paraId="10E0BAA6" w14:textId="28D54E6C"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J. B.</w:t>
      </w:r>
      <w:r w:rsidRPr="00262C42">
        <w:rPr>
          <w:rFonts w:eastAsia="Times New Roman" w:cs="Times New Roman"/>
          <w:kern w:val="0"/>
          <w:lang w:eastAsia="fr-FR"/>
          <w14:ligatures w14:val="none"/>
        </w:rPr>
        <w:t> </w:t>
      </w:r>
      <w:r w:rsidRPr="00262C42">
        <w:rPr>
          <w:rFonts w:eastAsia="Times New Roman" w:cs="Times New Roman"/>
          <w:b/>
          <w:bCs/>
          <w:kern w:val="0"/>
          <w:lang w:eastAsia="fr-FR"/>
          <w14:ligatures w14:val="none"/>
        </w:rPr>
        <w:t>:</w:t>
      </w:r>
      <w:r w:rsidRPr="00262C42">
        <w:rPr>
          <w:rFonts w:eastAsia="Times New Roman" w:cs="Times New Roman"/>
          <w:kern w:val="0"/>
          <w:lang w:eastAsia="fr-FR"/>
          <w14:ligatures w14:val="none"/>
        </w:rPr>
        <w:t xml:space="preserve"> Nous avons dû inventer notre propre processus créatif, car quand nous avons commencé à travailler ensemble, nous n’avions pas beaucoup d’exemples de duos amicaux autour de nous. Nous avons d’abord dû développer des compétences similaires − être capables de s’habiller, de se maquiller, de se coiffer, de manipuler la lumière, de prendre la photo − pour pouvoir alternativement remplir chacun de ces rôles. C’était important, d’abord parce que nous avions peu de moyens, et ensuite parce que c’était indispensable à la construction de notre univers commun, ce « troisième œil » qui n’est ni celui d’Elsa ni le mien, mais le nôtre. Dix ans plus tard, cette identité commune existe </w:t>
      </w:r>
      <w:r w:rsidRPr="00262C42">
        <w:rPr>
          <w:rFonts w:eastAsia="Times New Roman" w:cs="Times New Roman"/>
          <w:kern w:val="0"/>
          <w:lang w:eastAsia="fr-FR"/>
          <w14:ligatures w14:val="none"/>
        </w:rPr>
        <w:lastRenderedPageBreak/>
        <w:t>bel et bien, et nous n’avons plus besoin d’y réfléchir : nous pouvons plus facilement séparer les tâches, et tirer profit de nos différences.</w:t>
      </w:r>
    </w:p>
    <w:p w14:paraId="1865288E" w14:textId="77777777" w:rsidR="00262C42" w:rsidRPr="00262C42" w:rsidRDefault="00262C42" w:rsidP="00262C42">
      <w:pPr>
        <w:spacing w:before="100" w:beforeAutospacing="1" w:after="100" w:afterAutospacing="1"/>
        <w:jc w:val="both"/>
        <w:outlineLvl w:val="2"/>
        <w:rPr>
          <w:rFonts w:eastAsia="Times New Roman" w:cs="Times New Roman"/>
          <w:b/>
          <w:bCs/>
          <w:kern w:val="0"/>
          <w:sz w:val="27"/>
          <w:szCs w:val="27"/>
          <w:lang w:eastAsia="fr-FR"/>
          <w14:ligatures w14:val="none"/>
        </w:rPr>
      </w:pPr>
      <w:r w:rsidRPr="00262C42">
        <w:rPr>
          <w:rFonts w:eastAsia="Times New Roman" w:cs="Times New Roman"/>
          <w:b/>
          <w:bCs/>
          <w:kern w:val="0"/>
          <w:sz w:val="27"/>
          <w:szCs w:val="27"/>
          <w:lang w:eastAsia="fr-FR"/>
          <w14:ligatures w14:val="none"/>
        </w:rPr>
        <w:t>L’amitié est-elle un sujet important dans votre travail photographique ?</w:t>
      </w:r>
    </w:p>
    <w:p w14:paraId="7BD1968A"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E. P.</w:t>
      </w:r>
      <w:r w:rsidRPr="00262C42">
        <w:rPr>
          <w:rFonts w:eastAsia="Times New Roman" w:cs="Times New Roman"/>
          <w:kern w:val="0"/>
          <w:lang w:eastAsia="fr-FR"/>
          <w14:ligatures w14:val="none"/>
        </w:rPr>
        <w:t> </w:t>
      </w:r>
      <w:r w:rsidRPr="00262C42">
        <w:rPr>
          <w:rFonts w:eastAsia="Times New Roman" w:cs="Times New Roman"/>
          <w:b/>
          <w:bCs/>
          <w:kern w:val="0"/>
          <w:lang w:eastAsia="fr-FR"/>
          <w14:ligatures w14:val="none"/>
        </w:rPr>
        <w:t>:</w:t>
      </w:r>
      <w:r w:rsidRPr="00262C42">
        <w:rPr>
          <w:rFonts w:eastAsia="Times New Roman" w:cs="Times New Roman"/>
          <w:kern w:val="0"/>
          <w:lang w:eastAsia="fr-FR"/>
          <w14:ligatures w14:val="none"/>
        </w:rPr>
        <w:t xml:space="preserve"> Pour notre premier projet, les personnages que nous avons créés allaient toujours par paires, et ils étaient liés par une relation fictive. Nous avons notamment beaucoup travaillé sur la thématique du temps qui passe et de la jeunesse − inévitablement, l’amitié était donc au cœur de nos narrations. Elle peut être signifiée par la gestuelle, ainsi que dans la manière d’être pris en photo : le photographe devient alors lui aussi un personnage, et l’amitié se lit dans la manière qu’a le modèle de poser.</w:t>
      </w:r>
    </w:p>
    <w:p w14:paraId="32892CDC" w14:textId="77777777" w:rsidR="00262C42" w:rsidRPr="00262C42" w:rsidRDefault="00262C42" w:rsidP="00262C42">
      <w:pPr>
        <w:spacing w:before="100" w:beforeAutospacing="1" w:after="100" w:afterAutospacing="1"/>
        <w:jc w:val="both"/>
        <w:outlineLvl w:val="2"/>
        <w:rPr>
          <w:rFonts w:eastAsia="Times New Roman" w:cs="Times New Roman"/>
          <w:b/>
          <w:bCs/>
          <w:kern w:val="0"/>
          <w:sz w:val="27"/>
          <w:szCs w:val="27"/>
          <w:lang w:eastAsia="fr-FR"/>
          <w14:ligatures w14:val="none"/>
        </w:rPr>
      </w:pPr>
      <w:r w:rsidRPr="00262C42">
        <w:rPr>
          <w:rFonts w:eastAsia="Times New Roman" w:cs="Times New Roman"/>
          <w:b/>
          <w:bCs/>
          <w:kern w:val="0"/>
          <w:sz w:val="27"/>
          <w:szCs w:val="27"/>
          <w:lang w:eastAsia="fr-FR"/>
          <w14:ligatures w14:val="none"/>
        </w:rPr>
        <w:t>Créer à deux a-t-il été un atout à vos yeux ?</w:t>
      </w:r>
    </w:p>
    <w:p w14:paraId="538AD028"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E. P.</w:t>
      </w:r>
      <w:r w:rsidRPr="00262C42">
        <w:rPr>
          <w:rFonts w:eastAsia="Times New Roman" w:cs="Times New Roman"/>
          <w:kern w:val="0"/>
          <w:lang w:eastAsia="fr-FR"/>
          <w14:ligatures w14:val="none"/>
        </w:rPr>
        <w:t> </w:t>
      </w:r>
      <w:r w:rsidRPr="00262C42">
        <w:rPr>
          <w:rFonts w:eastAsia="Times New Roman" w:cs="Times New Roman"/>
          <w:b/>
          <w:bCs/>
          <w:kern w:val="0"/>
          <w:lang w:eastAsia="fr-FR"/>
          <w14:ligatures w14:val="none"/>
        </w:rPr>
        <w:t>:</w:t>
      </w:r>
      <w:r w:rsidRPr="00262C42">
        <w:rPr>
          <w:rFonts w:eastAsia="Times New Roman" w:cs="Times New Roman"/>
          <w:kern w:val="0"/>
          <w:lang w:eastAsia="fr-FR"/>
          <w14:ligatures w14:val="none"/>
        </w:rPr>
        <w:t xml:space="preserve"> La solitude dans laquelle se retrouvent beaucoup d’artistes peut être difficile à vivre. Travailler à deux nous a permis d’avoir très vite un cadre de travail, de disposer de deux fois plus d’énergie, de nous reposer l’une sur l’autre dans les coups durs, d’encaisser les critiques et de partager les bonnes nouvelles.</w:t>
      </w:r>
    </w:p>
    <w:p w14:paraId="0F607F60"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b/>
          <w:bCs/>
          <w:kern w:val="0"/>
          <w:lang w:eastAsia="fr-FR"/>
          <w14:ligatures w14:val="none"/>
        </w:rPr>
        <w:t>J. B.</w:t>
      </w:r>
      <w:r w:rsidRPr="00262C42">
        <w:rPr>
          <w:rFonts w:eastAsia="Times New Roman" w:cs="Times New Roman"/>
          <w:kern w:val="0"/>
          <w:lang w:eastAsia="fr-FR"/>
          <w14:ligatures w14:val="none"/>
        </w:rPr>
        <w:t> </w:t>
      </w:r>
      <w:r w:rsidRPr="00262C42">
        <w:rPr>
          <w:rFonts w:eastAsia="Times New Roman" w:cs="Times New Roman"/>
          <w:b/>
          <w:bCs/>
          <w:kern w:val="0"/>
          <w:lang w:eastAsia="fr-FR"/>
          <w14:ligatures w14:val="none"/>
        </w:rPr>
        <w:t>:</w:t>
      </w:r>
      <w:r w:rsidRPr="00262C42">
        <w:rPr>
          <w:rFonts w:eastAsia="Times New Roman" w:cs="Times New Roman"/>
          <w:kern w:val="0"/>
          <w:lang w:eastAsia="fr-FR"/>
          <w14:ligatures w14:val="none"/>
        </w:rPr>
        <w:t xml:space="preserve"> Et ça nous offre également une réflexivité décuplée : avoir un interlocuteur, un miroir tendu, cela permet de respirer, d’avancer, de se remettre en question, de trouver des solutions.</w:t>
      </w:r>
    </w:p>
    <w:p w14:paraId="04034E7C" w14:textId="77777777" w:rsidR="00262C42" w:rsidRPr="00262C42" w:rsidRDefault="00262C42" w:rsidP="00262C42">
      <w:pPr>
        <w:spacing w:before="100" w:beforeAutospacing="1" w:after="100" w:afterAutospacing="1"/>
        <w:jc w:val="both"/>
        <w:rPr>
          <w:rFonts w:eastAsia="Times New Roman" w:cs="Times New Roman"/>
          <w:kern w:val="0"/>
          <w:lang w:eastAsia="fr-FR"/>
          <w14:ligatures w14:val="none"/>
        </w:rPr>
      </w:pPr>
      <w:r w:rsidRPr="00262C42">
        <w:rPr>
          <w:rFonts w:eastAsia="Times New Roman" w:cs="Times New Roman"/>
          <w:kern w:val="0"/>
          <w:lang w:eastAsia="fr-FR"/>
          <w14:ligatures w14:val="none"/>
        </w:rPr>
        <w:t>Site Internet :</w:t>
      </w:r>
      <w:hyperlink r:id="rId6" w:tgtFrame="_blank" w:tooltip="Nouvelle fenêtre" w:history="1">
        <w:r w:rsidRPr="00262C42">
          <w:rPr>
            <w:rFonts w:eastAsia="Times New Roman" w:cs="Times New Roman"/>
            <w:color w:val="0000FF"/>
            <w:kern w:val="0"/>
            <w:u w:val="single"/>
            <w:lang w:eastAsia="fr-FR"/>
            <w14:ligatures w14:val="none"/>
          </w:rPr>
          <w:t xml:space="preserve"> https://elsa-and-johanna.com/</w:t>
        </w:r>
      </w:hyperlink>
      <w:r w:rsidRPr="00262C42">
        <w:rPr>
          <w:rFonts w:eastAsia="Times New Roman" w:cs="Times New Roman"/>
          <w:kern w:val="0"/>
          <w:lang w:eastAsia="fr-FR"/>
          <w14:ligatures w14:val="none"/>
        </w:rPr>
        <w:t> ; Instagram : @</w:t>
      </w:r>
      <w:hyperlink r:id="rId7" w:tgtFrame="_blank" w:tooltip="Nouvelle fenêtre" w:history="1">
        <w:proofErr w:type="gramStart"/>
        <w:r w:rsidRPr="00262C42">
          <w:rPr>
            <w:rFonts w:eastAsia="Times New Roman" w:cs="Times New Roman"/>
            <w:color w:val="0000FF"/>
            <w:kern w:val="0"/>
            <w:u w:val="single"/>
            <w:lang w:eastAsia="fr-FR"/>
            <w14:ligatures w14:val="none"/>
          </w:rPr>
          <w:t>elsa.et.johanna</w:t>
        </w:r>
        <w:proofErr w:type="gramEnd"/>
      </w:hyperlink>
    </w:p>
    <w:p w14:paraId="1B2D5E87" w14:textId="77777777" w:rsidR="000F604B" w:rsidRPr="00262C42" w:rsidRDefault="000F604B" w:rsidP="00262C42">
      <w:pPr>
        <w:jc w:val="both"/>
      </w:pPr>
    </w:p>
    <w:sectPr w:rsidR="000F604B" w:rsidRPr="00262C42"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278B3"/>
    <w:multiLevelType w:val="multilevel"/>
    <w:tmpl w:val="5BC2A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315BE5"/>
    <w:multiLevelType w:val="multilevel"/>
    <w:tmpl w:val="4AC01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6202558">
    <w:abstractNumId w:val="1"/>
  </w:num>
  <w:num w:numId="2" w16cid:durableId="1466854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C42"/>
    <w:rsid w:val="000F604B"/>
    <w:rsid w:val="002134A6"/>
    <w:rsid w:val="00262C42"/>
    <w:rsid w:val="005E635F"/>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778810E4"/>
  <w15:chartTrackingRefBased/>
  <w15:docId w15:val="{82EFD186-05F1-3540-9947-285CF9B4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62C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62C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262C4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62C4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62C4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62C4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62C4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62C4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62C4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62C4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62C4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262C4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62C4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62C4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62C4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62C4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62C4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62C42"/>
    <w:rPr>
      <w:rFonts w:eastAsiaTheme="majorEastAsia" w:cstheme="majorBidi"/>
      <w:color w:val="272727" w:themeColor="text1" w:themeTint="D8"/>
    </w:rPr>
  </w:style>
  <w:style w:type="paragraph" w:styleId="Titre">
    <w:name w:val="Title"/>
    <w:basedOn w:val="Normal"/>
    <w:next w:val="Normal"/>
    <w:link w:val="TitreCar"/>
    <w:uiPriority w:val="10"/>
    <w:qFormat/>
    <w:rsid w:val="00262C4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62C4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62C4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62C4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62C4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262C42"/>
    <w:rPr>
      <w:i/>
      <w:iCs/>
      <w:color w:val="404040" w:themeColor="text1" w:themeTint="BF"/>
    </w:rPr>
  </w:style>
  <w:style w:type="paragraph" w:styleId="Paragraphedeliste">
    <w:name w:val="List Paragraph"/>
    <w:basedOn w:val="Normal"/>
    <w:uiPriority w:val="34"/>
    <w:qFormat/>
    <w:rsid w:val="00262C42"/>
    <w:pPr>
      <w:ind w:left="720"/>
      <w:contextualSpacing/>
    </w:pPr>
  </w:style>
  <w:style w:type="character" w:styleId="Accentuationintense">
    <w:name w:val="Intense Emphasis"/>
    <w:basedOn w:val="Policepardfaut"/>
    <w:uiPriority w:val="21"/>
    <w:qFormat/>
    <w:rsid w:val="00262C42"/>
    <w:rPr>
      <w:i/>
      <w:iCs/>
      <w:color w:val="0F4761" w:themeColor="accent1" w:themeShade="BF"/>
    </w:rPr>
  </w:style>
  <w:style w:type="paragraph" w:styleId="Citationintense">
    <w:name w:val="Intense Quote"/>
    <w:basedOn w:val="Normal"/>
    <w:next w:val="Normal"/>
    <w:link w:val="CitationintenseCar"/>
    <w:uiPriority w:val="30"/>
    <w:qFormat/>
    <w:rsid w:val="00262C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62C42"/>
    <w:rPr>
      <w:i/>
      <w:iCs/>
      <w:color w:val="0F4761" w:themeColor="accent1" w:themeShade="BF"/>
    </w:rPr>
  </w:style>
  <w:style w:type="character" w:styleId="Rfrenceintense">
    <w:name w:val="Intense Reference"/>
    <w:basedOn w:val="Policepardfaut"/>
    <w:uiPriority w:val="32"/>
    <w:qFormat/>
    <w:rsid w:val="00262C42"/>
    <w:rPr>
      <w:b/>
      <w:bCs/>
      <w:smallCaps/>
      <w:color w:val="0F4761" w:themeColor="accent1" w:themeShade="BF"/>
      <w:spacing w:val="5"/>
    </w:rPr>
  </w:style>
  <w:style w:type="character" w:styleId="Lienhypertexte">
    <w:name w:val="Hyperlink"/>
    <w:basedOn w:val="Policepardfaut"/>
    <w:uiPriority w:val="99"/>
    <w:semiHidden/>
    <w:unhideWhenUsed/>
    <w:rsid w:val="00262C42"/>
    <w:rPr>
      <w:color w:val="0000FF"/>
      <w:u w:val="single"/>
    </w:rPr>
  </w:style>
  <w:style w:type="paragraph" w:customStyle="1" w:styleId="articledesc">
    <w:name w:val="article__desc"/>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262C42"/>
  </w:style>
  <w:style w:type="character" w:customStyle="1" w:styleId="metadate">
    <w:name w:val="meta__date"/>
    <w:basedOn w:val="Policepardfaut"/>
    <w:rsid w:val="00262C42"/>
  </w:style>
  <w:style w:type="paragraph" w:customStyle="1" w:styleId="metareading-time">
    <w:name w:val="meta__reading-time"/>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262C42"/>
  </w:style>
  <w:style w:type="paragraph" w:customStyle="1" w:styleId="metaicon">
    <w:name w:val="meta__icon"/>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262C42"/>
  </w:style>
  <w:style w:type="paragraph" w:customStyle="1" w:styleId="metaicon-sub">
    <w:name w:val="meta__icon-sub"/>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262C42"/>
  </w:style>
  <w:style w:type="paragraph" w:customStyle="1" w:styleId="articlestatus">
    <w:name w:val="article__status"/>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262C42"/>
    <w:rPr>
      <w:b/>
      <w:bCs/>
    </w:rPr>
  </w:style>
  <w:style w:type="character" w:customStyle="1" w:styleId="catchertitle">
    <w:name w:val="catcher__title"/>
    <w:basedOn w:val="Policepardfaut"/>
    <w:rsid w:val="00262C42"/>
  </w:style>
  <w:style w:type="character" w:customStyle="1" w:styleId="catcherdesc">
    <w:name w:val="catcher__desc"/>
    <w:basedOn w:val="Policepardfaut"/>
    <w:rsid w:val="00262C42"/>
  </w:style>
  <w:style w:type="paragraph" w:customStyle="1" w:styleId="catcherdesc1">
    <w:name w:val="catcher__desc1"/>
    <w:basedOn w:val="Normal"/>
    <w:rsid w:val="00262C42"/>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catcherlabel">
    <w:name w:val="catcher__label"/>
    <w:basedOn w:val="Policepardfaut"/>
    <w:rsid w:val="00262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5404084">
      <w:bodyDiv w:val="1"/>
      <w:marLeft w:val="0"/>
      <w:marRight w:val="0"/>
      <w:marTop w:val="0"/>
      <w:marBottom w:val="0"/>
      <w:divBdr>
        <w:top w:val="none" w:sz="0" w:space="0" w:color="auto"/>
        <w:left w:val="none" w:sz="0" w:space="0" w:color="auto"/>
        <w:bottom w:val="none" w:sz="0" w:space="0" w:color="auto"/>
        <w:right w:val="none" w:sz="0" w:space="0" w:color="auto"/>
      </w:divBdr>
      <w:divsChild>
        <w:div w:id="768475935">
          <w:marLeft w:val="0"/>
          <w:marRight w:val="0"/>
          <w:marTop w:val="0"/>
          <w:marBottom w:val="0"/>
          <w:divBdr>
            <w:top w:val="none" w:sz="0" w:space="0" w:color="auto"/>
            <w:left w:val="none" w:sz="0" w:space="0" w:color="auto"/>
            <w:bottom w:val="none" w:sz="0" w:space="0" w:color="auto"/>
            <w:right w:val="none" w:sz="0" w:space="0" w:color="auto"/>
          </w:divBdr>
        </w:div>
        <w:div w:id="1195463951">
          <w:marLeft w:val="0"/>
          <w:marRight w:val="0"/>
          <w:marTop w:val="0"/>
          <w:marBottom w:val="0"/>
          <w:divBdr>
            <w:top w:val="none" w:sz="0" w:space="0" w:color="auto"/>
            <w:left w:val="none" w:sz="0" w:space="0" w:color="auto"/>
            <w:bottom w:val="none" w:sz="0" w:space="0" w:color="auto"/>
            <w:right w:val="none" w:sz="0" w:space="0" w:color="auto"/>
          </w:divBdr>
        </w:div>
        <w:div w:id="1059861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nstagram.com/elsa.et.johanna/?hl=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sa-and-johanna.com/" TargetMode="External"/><Relationship Id="rId5" Type="http://schemas.openxmlformats.org/officeDocument/2006/relationships/hyperlink" Target="file:////signataires/marion-dupo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637</Words>
  <Characters>3509</Characters>
  <Application>Microsoft Office Word</Application>
  <DocSecurity>0</DocSecurity>
  <Lines>29</Lines>
  <Paragraphs>8</Paragraphs>
  <ScaleCrop>false</ScaleCrop>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2024-08-11T12:21:00Z</dcterms:created>
  <dcterms:modified xsi:type="dcterms:W3CDTF">2024-08-11T12:23:00Z</dcterms:modified>
</cp:coreProperties>
</file>