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D40272" w14:textId="77777777" w:rsidR="00D32080" w:rsidRDefault="00D32080" w:rsidP="00044A41">
      <w:r>
        <w:t>Structure de l’atmosphère de Jupiter</w:t>
      </w:r>
    </w:p>
    <w:p w14:paraId="4B6EB5C4" w14:textId="77777777" w:rsidR="00D32080" w:rsidRDefault="00D32080" w:rsidP="00044A41"/>
    <w:p w14:paraId="713FFEAF" w14:textId="77777777" w:rsidR="00044A41" w:rsidRPr="009839CD" w:rsidRDefault="00044A41" w:rsidP="00044A41">
      <w:r w:rsidRPr="009839CD">
        <w:t>L’atmosphère externe de Jupiter subit une rotation différentielle, remarquée pour la première fois par Jean-Dominique Cassini</w:t>
      </w:r>
      <w:r w:rsidR="00681394">
        <w:t xml:space="preserve"> </w:t>
      </w:r>
      <w:r w:rsidRPr="009839CD">
        <w:t>en 1690. La rotation de l’atmosphère polaire de Jupiter est d’environ 5 minutes plus longue</w:t>
      </w:r>
      <w:r w:rsidR="00293681">
        <w:t>s</w:t>
      </w:r>
      <w:r w:rsidRPr="009839CD">
        <w:t xml:space="preserve"> que celle de l’atmosphère à la ligne équatoriale. De plus, des bancs de nuages circulent le long de certaines latitudes en direction opposée des vents dominants. Des vents d’une vitesse de 600 km/h ne sont pas exceptionnels. Ce système éolien serait causé par la chaleur interne de la planète. Les interactions entre ces systèmes circulatoires créent des orages et des turbulences locales, telles la Grande Tache Rouge, un large ovale de près de 12 000 km sur 25 000 km d’une stabilité exceptionnelle, puisque déjà observé par Cassini il y a trois siècles. D’autres taches plus petites ont été observées depuis des décennies.</w:t>
      </w:r>
    </w:p>
    <w:p w14:paraId="3F1A81A6" w14:textId="77777777" w:rsidR="00044A41" w:rsidRDefault="00044A41" w:rsidP="00044A41"/>
    <w:p w14:paraId="76ECA3BB" w14:textId="77777777" w:rsidR="009A620A" w:rsidRDefault="009A620A" w:rsidP="00044A41"/>
    <w:p w14:paraId="6F522262" w14:textId="77777777" w:rsidR="009A620A" w:rsidRDefault="006E4ACA" w:rsidP="00044A41">
      <w:r>
        <w:rPr>
          <w:rFonts w:ascii="Helvetica" w:hAnsi="Helvetica" w:cs="Helvetica"/>
          <w:noProof/>
          <w:lang w:eastAsia="zh-CN"/>
        </w:rPr>
        <w:drawing>
          <wp:inline distT="0" distB="0" distL="0" distR="0" wp14:anchorId="3CFE07B5" wp14:editId="787A7933">
            <wp:extent cx="2953424" cy="2479040"/>
            <wp:effectExtent l="0" t="0" r="0" b="1016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9547" cy="2484180"/>
                    </a:xfrm>
                    <a:prstGeom prst="rect">
                      <a:avLst/>
                    </a:prstGeom>
                    <a:noFill/>
                    <a:ln>
                      <a:noFill/>
                    </a:ln>
                  </pic:spPr>
                </pic:pic>
              </a:graphicData>
            </a:graphic>
          </wp:inline>
        </w:drawing>
      </w:r>
    </w:p>
    <w:sectPr w:rsidR="009A62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048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41"/>
    <w:rsid w:val="00044A41"/>
    <w:rsid w:val="00207E18"/>
    <w:rsid w:val="00293681"/>
    <w:rsid w:val="00681394"/>
    <w:rsid w:val="006E4ACA"/>
    <w:rsid w:val="00827ECA"/>
    <w:rsid w:val="009A620A"/>
    <w:rsid w:val="00D32080"/>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93C5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H"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44A41"/>
    <w:rPr>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semiHidden/>
    <w:rsid w:val="00044A41"/>
    <w:rPr>
      <w:sz w:val="20"/>
      <w:szCs w:val="20"/>
    </w:rPr>
  </w:style>
  <w:style w:type="character" w:styleId="Appelnotedebasdep">
    <w:name w:val="footnote reference"/>
    <w:basedOn w:val="Policepardfaut"/>
    <w:semiHidden/>
    <w:rsid w:val="00044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748</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L’atmosphère externe de Jupiter subit une rotation différentielle, remarquée pour la première fois par Jean-Dominique Cassini </vt:lpstr>
    </vt:vector>
  </TitlesOfParts>
  <Company>cessnov</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L’atmosphère externe de Jupiter subit une rotation différentielle, remarquée pour la première fois par Jean-Dominique Cassini </dc:title>
  <dc:subject/>
  <dc:creator>Favre</dc:creator>
  <cp:keywords/>
  <dc:description/>
  <cp:lastModifiedBy>Michel</cp:lastModifiedBy>
  <cp:revision>4</cp:revision>
  <dcterms:created xsi:type="dcterms:W3CDTF">2014-06-29T07:31:00Z</dcterms:created>
  <dcterms:modified xsi:type="dcterms:W3CDTF">2020-11-18T09:24:00Z</dcterms:modified>
</cp:coreProperties>
</file>